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887" w:rsidRDefault="005E3887" w:rsidP="005E3887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5E3887" w:rsidRDefault="005E3887" w:rsidP="005E3887">
      <w:pPr>
        <w:pStyle w:val="Default"/>
        <w:ind w:firstLine="709"/>
        <w:jc w:val="right"/>
        <w:rPr>
          <w:sz w:val="28"/>
          <w:szCs w:val="28"/>
        </w:rPr>
      </w:pPr>
    </w:p>
    <w:p w:rsidR="005E3887" w:rsidRDefault="005E3887" w:rsidP="005E3887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Pr="005E3887">
        <w:rPr>
          <w:sz w:val="28"/>
          <w:szCs w:val="28"/>
        </w:rPr>
        <w:t xml:space="preserve">нализ сведений о признанных на территории Российской Федерации средствах измерений и о сличениях национальных эталонов </w:t>
      </w:r>
      <w:r>
        <w:rPr>
          <w:sz w:val="28"/>
          <w:szCs w:val="28"/>
        </w:rPr>
        <w:br/>
      </w:r>
      <w:r w:rsidRPr="005E3887">
        <w:rPr>
          <w:sz w:val="28"/>
          <w:szCs w:val="28"/>
        </w:rPr>
        <w:t>стран СНГ за 2014-2016 гг</w:t>
      </w:r>
      <w:r>
        <w:rPr>
          <w:sz w:val="28"/>
          <w:szCs w:val="28"/>
        </w:rPr>
        <w:t>.</w:t>
      </w:r>
    </w:p>
    <w:p w:rsidR="005E3887" w:rsidRDefault="005E3887" w:rsidP="005E3887">
      <w:pPr>
        <w:pStyle w:val="Default"/>
        <w:ind w:firstLine="709"/>
        <w:jc w:val="center"/>
        <w:rPr>
          <w:sz w:val="28"/>
          <w:szCs w:val="28"/>
        </w:rPr>
      </w:pPr>
    </w:p>
    <w:p w:rsidR="005E3887" w:rsidRPr="005E3887" w:rsidRDefault="005E3887" w:rsidP="005E3887">
      <w:pPr>
        <w:pStyle w:val="Default"/>
        <w:ind w:firstLine="709"/>
        <w:jc w:val="center"/>
        <w:rPr>
          <w:b/>
          <w:sz w:val="28"/>
          <w:szCs w:val="28"/>
        </w:rPr>
      </w:pPr>
    </w:p>
    <w:p w:rsidR="005E3887" w:rsidRPr="005E3887" w:rsidRDefault="005E3887" w:rsidP="005E3887">
      <w:pPr>
        <w:pStyle w:val="Default"/>
        <w:numPr>
          <w:ilvl w:val="0"/>
          <w:numId w:val="3"/>
        </w:numPr>
        <w:ind w:left="0" w:firstLine="0"/>
        <w:jc w:val="center"/>
        <w:rPr>
          <w:b/>
          <w:sz w:val="28"/>
          <w:szCs w:val="28"/>
        </w:rPr>
      </w:pPr>
      <w:r w:rsidRPr="005E3887">
        <w:rPr>
          <w:b/>
          <w:sz w:val="28"/>
          <w:szCs w:val="28"/>
        </w:rPr>
        <w:t>Анализ Сведений о признанных на территории Российской Федерации средствах измерений</w:t>
      </w:r>
    </w:p>
    <w:p w:rsidR="005E3887" w:rsidRDefault="005E3887" w:rsidP="005E3887">
      <w:pPr>
        <w:pStyle w:val="Default"/>
        <w:ind w:firstLine="709"/>
        <w:jc w:val="center"/>
        <w:rPr>
          <w:sz w:val="28"/>
          <w:szCs w:val="28"/>
        </w:rPr>
      </w:pPr>
    </w:p>
    <w:p w:rsidR="00AA29D4" w:rsidRDefault="00AA29D4" w:rsidP="006251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Признание результатов испытаний и утверждения типа, а так же первичной поверки</w:t>
      </w:r>
      <w:r w:rsidR="006251DC">
        <w:rPr>
          <w:sz w:val="28"/>
          <w:szCs w:val="28"/>
        </w:rPr>
        <w:t xml:space="preserve"> в Российской Федерации происходит в соответствии с</w:t>
      </w:r>
      <w:r w:rsidR="002A4AA1">
        <w:rPr>
          <w:sz w:val="28"/>
          <w:szCs w:val="28"/>
        </w:rPr>
        <w:t> </w:t>
      </w:r>
      <w:r w:rsidR="006251DC">
        <w:rPr>
          <w:sz w:val="28"/>
          <w:szCs w:val="28"/>
        </w:rPr>
        <w:t>"Порядком признания результатов испытаний и утверждения типа, поверки, метрологической аттестации средств измерений" ПМГ 06-2001</w:t>
      </w:r>
      <w:r w:rsidR="00D47919">
        <w:rPr>
          <w:sz w:val="28"/>
          <w:szCs w:val="28"/>
        </w:rPr>
        <w:t xml:space="preserve"> (далее – Порядок)</w:t>
      </w:r>
      <w:r w:rsidR="006251DC">
        <w:rPr>
          <w:sz w:val="28"/>
          <w:szCs w:val="28"/>
        </w:rPr>
        <w:t>, введенным в действие постановлением Госстандарта от 18.03.2002 №</w:t>
      </w:r>
      <w:r w:rsidR="00BD7C90">
        <w:rPr>
          <w:sz w:val="28"/>
          <w:szCs w:val="28"/>
        </w:rPr>
        <w:t> </w:t>
      </w:r>
      <w:r w:rsidR="006251DC">
        <w:rPr>
          <w:sz w:val="28"/>
          <w:szCs w:val="28"/>
        </w:rPr>
        <w:t>101-ст.</w:t>
      </w:r>
    </w:p>
    <w:p w:rsidR="006251DC" w:rsidRDefault="007F4750" w:rsidP="006251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Типы средств измерений в соответствии с </w:t>
      </w:r>
      <w:r w:rsidR="00D47919">
        <w:rPr>
          <w:sz w:val="28"/>
          <w:szCs w:val="28"/>
        </w:rPr>
        <w:t>Порядком</w:t>
      </w:r>
      <w:r>
        <w:rPr>
          <w:sz w:val="28"/>
          <w:szCs w:val="28"/>
        </w:rPr>
        <w:t xml:space="preserve"> утверждаются в</w:t>
      </w:r>
      <w:r w:rsidR="002A4AA1">
        <w:rPr>
          <w:sz w:val="28"/>
          <w:szCs w:val="28"/>
        </w:rPr>
        <w:t> </w:t>
      </w:r>
      <w:r>
        <w:rPr>
          <w:sz w:val="28"/>
          <w:szCs w:val="28"/>
        </w:rPr>
        <w:t xml:space="preserve">соответствующей стране, </w:t>
      </w:r>
      <w:r w:rsidR="00BD7C90">
        <w:rPr>
          <w:sz w:val="28"/>
          <w:szCs w:val="28"/>
        </w:rPr>
        <w:t xml:space="preserve">а </w:t>
      </w:r>
      <w:r>
        <w:rPr>
          <w:sz w:val="28"/>
          <w:szCs w:val="28"/>
        </w:rPr>
        <w:t>так же проходит процедура первичной поверки средств измерений. 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п</w:t>
      </w:r>
      <w:r w:rsidR="006251DC">
        <w:rPr>
          <w:sz w:val="28"/>
          <w:szCs w:val="28"/>
        </w:rPr>
        <w:t>оверка всех средств измерений</w:t>
      </w:r>
      <w:r>
        <w:rPr>
          <w:sz w:val="28"/>
          <w:szCs w:val="28"/>
        </w:rPr>
        <w:t>, признанных в</w:t>
      </w:r>
      <w:r w:rsidR="002A4AA1">
        <w:rPr>
          <w:sz w:val="28"/>
          <w:szCs w:val="28"/>
        </w:rPr>
        <w:t> </w:t>
      </w:r>
      <w:r>
        <w:rPr>
          <w:sz w:val="28"/>
          <w:szCs w:val="28"/>
        </w:rPr>
        <w:t xml:space="preserve">соответствии с </w:t>
      </w:r>
      <w:r w:rsidR="00BD7C90">
        <w:rPr>
          <w:sz w:val="28"/>
          <w:szCs w:val="28"/>
        </w:rPr>
        <w:t>Порядком</w:t>
      </w:r>
      <w:r>
        <w:rPr>
          <w:sz w:val="28"/>
          <w:szCs w:val="28"/>
        </w:rPr>
        <w:t>, обеспечивается периодической поверкой на</w:t>
      </w:r>
      <w:r w:rsidR="002A4AA1">
        <w:rPr>
          <w:sz w:val="28"/>
          <w:szCs w:val="28"/>
        </w:rPr>
        <w:t> </w:t>
      </w:r>
      <w:r>
        <w:rPr>
          <w:sz w:val="28"/>
          <w:szCs w:val="28"/>
        </w:rPr>
        <w:t>территории Российской Федерации.</w:t>
      </w:r>
    </w:p>
    <w:p w:rsidR="007F4750" w:rsidRDefault="00646558" w:rsidP="006251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текущий момент в период 2014-2</w:t>
      </w:r>
      <w:r w:rsidR="003B7950">
        <w:rPr>
          <w:sz w:val="28"/>
          <w:szCs w:val="28"/>
        </w:rPr>
        <w:t>0</w:t>
      </w:r>
      <w:r>
        <w:rPr>
          <w:sz w:val="28"/>
          <w:szCs w:val="28"/>
        </w:rPr>
        <w:t xml:space="preserve">16 гг. было признано на территории Российской Федерации </w:t>
      </w:r>
      <w:r w:rsidR="001B4E0F">
        <w:rPr>
          <w:sz w:val="28"/>
          <w:szCs w:val="28"/>
        </w:rPr>
        <w:t>230</w:t>
      </w:r>
      <w:r>
        <w:rPr>
          <w:sz w:val="28"/>
          <w:szCs w:val="28"/>
        </w:rPr>
        <w:t xml:space="preserve"> </w:t>
      </w:r>
      <w:r w:rsidR="005E3887">
        <w:rPr>
          <w:sz w:val="28"/>
          <w:szCs w:val="28"/>
        </w:rPr>
        <w:t xml:space="preserve">типов </w:t>
      </w:r>
      <w:r>
        <w:rPr>
          <w:sz w:val="28"/>
          <w:szCs w:val="28"/>
        </w:rPr>
        <w:t>средств измерений (таблица 1)</w:t>
      </w:r>
      <w:r w:rsidR="00D47919">
        <w:rPr>
          <w:sz w:val="28"/>
          <w:szCs w:val="28"/>
        </w:rPr>
        <w:t>. Данные о</w:t>
      </w:r>
      <w:r w:rsidR="002A4AA1">
        <w:rPr>
          <w:sz w:val="28"/>
          <w:szCs w:val="28"/>
        </w:rPr>
        <w:t> </w:t>
      </w:r>
      <w:r w:rsidR="00D47919">
        <w:rPr>
          <w:sz w:val="28"/>
          <w:szCs w:val="28"/>
        </w:rPr>
        <w:t>признанных средствах измерений приведены в приложениях 1</w:t>
      </w:r>
      <w:r w:rsidR="005E3887">
        <w:rPr>
          <w:sz w:val="28"/>
          <w:szCs w:val="28"/>
        </w:rPr>
        <w:t>-</w:t>
      </w:r>
      <w:r w:rsidR="00D47919">
        <w:rPr>
          <w:sz w:val="28"/>
          <w:szCs w:val="28"/>
        </w:rPr>
        <w:t>3.</w:t>
      </w:r>
    </w:p>
    <w:p w:rsidR="00646558" w:rsidRDefault="00646558" w:rsidP="006251DC">
      <w:pPr>
        <w:pStyle w:val="Default"/>
        <w:ind w:firstLine="709"/>
        <w:jc w:val="both"/>
        <w:rPr>
          <w:sz w:val="28"/>
          <w:szCs w:val="28"/>
        </w:rPr>
      </w:pPr>
    </w:p>
    <w:p w:rsidR="00646558" w:rsidRDefault="00646558" w:rsidP="0064655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  <w:r>
        <w:rPr>
          <w:sz w:val="28"/>
          <w:szCs w:val="28"/>
        </w:rPr>
        <w:br/>
        <w:t>Обобщенные данные по признанию</w:t>
      </w:r>
    </w:p>
    <w:tbl>
      <w:tblPr>
        <w:tblStyle w:val="a8"/>
        <w:tblW w:w="0" w:type="auto"/>
        <w:tblInd w:w="817" w:type="dxa"/>
        <w:tblLook w:val="01E0"/>
      </w:tblPr>
      <w:tblGrid>
        <w:gridCol w:w="2835"/>
        <w:gridCol w:w="1276"/>
        <w:gridCol w:w="1134"/>
        <w:gridCol w:w="1559"/>
        <w:gridCol w:w="1559"/>
      </w:tblGrid>
      <w:tr w:rsidR="008F5A62" w:rsidRPr="008F5A62" w:rsidTr="004F394A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F5A62">
              <w:rPr>
                <w:rFonts w:ascii="Times New Roman" w:hAnsi="Times New Roman"/>
                <w:b/>
                <w:sz w:val="28"/>
                <w:szCs w:val="24"/>
              </w:rPr>
              <w:t>Страна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F5A62">
              <w:rPr>
                <w:rFonts w:ascii="Times New Roman" w:hAnsi="Times New Roman"/>
                <w:b/>
                <w:sz w:val="28"/>
                <w:szCs w:val="24"/>
              </w:rPr>
              <w:t>2014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F5A62">
              <w:rPr>
                <w:rFonts w:ascii="Times New Roman" w:hAnsi="Times New Roman"/>
                <w:b/>
                <w:sz w:val="28"/>
                <w:szCs w:val="24"/>
              </w:rPr>
              <w:t>2015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8F5A62">
              <w:rPr>
                <w:rFonts w:ascii="Times New Roman" w:hAnsi="Times New Roman"/>
                <w:b/>
                <w:sz w:val="28"/>
                <w:szCs w:val="24"/>
              </w:rPr>
              <w:t>2016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4"/>
              </w:rPr>
              <w:t>Всего</w:t>
            </w:r>
          </w:p>
        </w:tc>
      </w:tr>
      <w:tr w:rsidR="008F5A62" w:rsidRPr="008F5A62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Армения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</w:tr>
      <w:tr w:rsidR="008F5A62" w:rsidRPr="008F5A62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1B4E0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6</w:t>
            </w:r>
            <w:r w:rsidR="001B4E0F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E0F" w:rsidRPr="008F5A62" w:rsidRDefault="001B4E0F" w:rsidP="001B4E0F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168</w:t>
            </w:r>
          </w:p>
        </w:tc>
      </w:tr>
      <w:tr w:rsidR="008F5A62" w:rsidRPr="008F5A62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Казахстан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3</w:t>
            </w:r>
          </w:p>
        </w:tc>
      </w:tr>
      <w:tr w:rsidR="008F5A62" w:rsidRPr="008F5A62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Киргизия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8F5A62" w:rsidRPr="008F5A62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Молдова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1</w:t>
            </w:r>
          </w:p>
        </w:tc>
      </w:tr>
      <w:tr w:rsidR="008F5A62" w:rsidRPr="008F5A62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5A62" w:rsidRPr="008F5A62" w:rsidRDefault="008F5A62">
            <w:pPr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Украина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8F5A62" w:rsidRDefault="008F5A62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8F5A62">
              <w:rPr>
                <w:rFonts w:ascii="Times New Roman" w:hAnsi="Times New Roman"/>
                <w:sz w:val="28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8F5A62" w:rsidRDefault="001B4E0F" w:rsidP="008F5A62">
            <w:pPr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  <w:szCs w:val="24"/>
              </w:rPr>
              <w:t>55</w:t>
            </w:r>
          </w:p>
        </w:tc>
      </w:tr>
      <w:tr w:rsidR="008F5A62" w:rsidRPr="001B4E0F" w:rsidTr="008F5A6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1B4E0F" w:rsidRDefault="008F5A62" w:rsidP="008F5A62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1B4E0F">
              <w:rPr>
                <w:rFonts w:ascii="Times New Roman" w:hAnsi="Times New Roman"/>
                <w:b/>
                <w:i/>
                <w:sz w:val="28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1B4E0F" w:rsidRDefault="001B4E0F" w:rsidP="008F5A62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1B4E0F">
              <w:rPr>
                <w:rFonts w:ascii="Times New Roman" w:hAnsi="Times New Roman"/>
                <w:b/>
                <w:i/>
                <w:sz w:val="28"/>
                <w:szCs w:val="24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1B4E0F" w:rsidRDefault="001B4E0F" w:rsidP="008F5A62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1B4E0F">
              <w:rPr>
                <w:rFonts w:ascii="Times New Roman" w:hAnsi="Times New Roman"/>
                <w:b/>
                <w:i/>
                <w:sz w:val="28"/>
                <w:szCs w:val="24"/>
              </w:rPr>
              <w:t>86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A62" w:rsidRPr="001B4E0F" w:rsidRDefault="001B4E0F" w:rsidP="008F5A62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1B4E0F">
              <w:rPr>
                <w:rFonts w:ascii="Times New Roman" w:hAnsi="Times New Roman"/>
                <w:b/>
                <w:i/>
                <w:sz w:val="28"/>
                <w:szCs w:val="24"/>
              </w:rPr>
              <w:t>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A62" w:rsidRPr="001B4E0F" w:rsidRDefault="001B4E0F" w:rsidP="008F5A62">
            <w:pPr>
              <w:jc w:val="center"/>
              <w:rPr>
                <w:rFonts w:ascii="Times New Roman" w:hAnsi="Times New Roman"/>
                <w:b/>
                <w:i/>
                <w:sz w:val="28"/>
                <w:szCs w:val="24"/>
              </w:rPr>
            </w:pPr>
            <w:r w:rsidRPr="001B4E0F">
              <w:rPr>
                <w:rFonts w:ascii="Times New Roman" w:hAnsi="Times New Roman"/>
                <w:b/>
                <w:i/>
                <w:sz w:val="28"/>
                <w:szCs w:val="24"/>
              </w:rPr>
              <w:t>230</w:t>
            </w:r>
          </w:p>
        </w:tc>
      </w:tr>
    </w:tbl>
    <w:p w:rsidR="00646558" w:rsidRDefault="00646558" w:rsidP="008F5A62">
      <w:pPr>
        <w:pStyle w:val="Default"/>
        <w:ind w:firstLine="709"/>
        <w:jc w:val="center"/>
        <w:rPr>
          <w:sz w:val="28"/>
          <w:szCs w:val="28"/>
        </w:rPr>
      </w:pPr>
    </w:p>
    <w:p w:rsidR="005E3887" w:rsidRDefault="005E3887" w:rsidP="0088265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Как видно из таблицы</w:t>
      </w:r>
      <w:r w:rsidR="0088265F">
        <w:rPr>
          <w:sz w:val="28"/>
          <w:szCs w:val="28"/>
        </w:rPr>
        <w:t xml:space="preserve"> 1 основная доля признания приходится на 2</w:t>
      </w:r>
      <w:r w:rsidR="002A4AA1">
        <w:rPr>
          <w:sz w:val="28"/>
          <w:szCs w:val="28"/>
        </w:rPr>
        <w:t> </w:t>
      </w:r>
      <w:r w:rsidR="0088265F">
        <w:rPr>
          <w:sz w:val="28"/>
          <w:szCs w:val="28"/>
        </w:rPr>
        <w:t xml:space="preserve">страны СНГ – Беларусь и Украина по 168 и 55 средств измерений соответственно. </w:t>
      </w:r>
      <w:r w:rsidR="0088265F">
        <w:rPr>
          <w:sz w:val="28"/>
          <w:szCs w:val="28"/>
        </w:rPr>
        <w:lastRenderedPageBreak/>
        <w:t>Учитывая, что данные по 2016 году представлены по</w:t>
      </w:r>
      <w:r w:rsidR="002A4AA1">
        <w:rPr>
          <w:sz w:val="28"/>
          <w:szCs w:val="28"/>
        </w:rPr>
        <w:t> </w:t>
      </w:r>
      <w:r w:rsidR="0088265F">
        <w:rPr>
          <w:sz w:val="28"/>
          <w:szCs w:val="28"/>
        </w:rPr>
        <w:t>состоянию на 1 июля, можно сказать о стабильной динамике по количеству признаний.</w:t>
      </w:r>
    </w:p>
    <w:p w:rsidR="00646558" w:rsidRDefault="00646558" w:rsidP="002A4A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Признание результатов испытаний с целью утверждения типа с Украиной с 2016 года не осуществляется</w:t>
      </w:r>
      <w:r w:rsidR="0088265F">
        <w:rPr>
          <w:sz w:val="28"/>
          <w:szCs w:val="28"/>
        </w:rPr>
        <w:t xml:space="preserve"> в связи с не подписанием </w:t>
      </w:r>
      <w:r w:rsidR="00D47919">
        <w:rPr>
          <w:sz w:val="28"/>
          <w:szCs w:val="28"/>
        </w:rPr>
        <w:t>Украин</w:t>
      </w:r>
      <w:r w:rsidR="0088265F">
        <w:rPr>
          <w:sz w:val="28"/>
          <w:szCs w:val="28"/>
        </w:rPr>
        <w:t>ой</w:t>
      </w:r>
      <w:r w:rsidR="00D47919">
        <w:rPr>
          <w:sz w:val="28"/>
          <w:szCs w:val="28"/>
        </w:rPr>
        <w:t xml:space="preserve"> </w:t>
      </w:r>
      <w:r w:rsidR="00D47919" w:rsidRPr="00D47919">
        <w:rPr>
          <w:sz w:val="28"/>
          <w:szCs w:val="28"/>
        </w:rPr>
        <w:t>Соглашени</w:t>
      </w:r>
      <w:r w:rsidR="00914B48">
        <w:rPr>
          <w:sz w:val="28"/>
          <w:szCs w:val="28"/>
        </w:rPr>
        <w:t>я</w:t>
      </w:r>
      <w:r w:rsidR="00D47919" w:rsidRPr="00D47919">
        <w:rPr>
          <w:sz w:val="28"/>
          <w:szCs w:val="28"/>
        </w:rPr>
        <w:t xml:space="preserve"> о взаимном признании результатов испытаний с целью утверждения типа, метрологической аттестации, поверки и калибровки средств измерений от</w:t>
      </w:r>
      <w:r w:rsidR="002A4AA1">
        <w:rPr>
          <w:sz w:val="28"/>
          <w:szCs w:val="28"/>
        </w:rPr>
        <w:t> </w:t>
      </w:r>
      <w:r w:rsidR="00D47919" w:rsidRPr="00D47919">
        <w:rPr>
          <w:sz w:val="28"/>
          <w:szCs w:val="28"/>
        </w:rPr>
        <w:t>29.05.20</w:t>
      </w:r>
      <w:r w:rsidR="00D47919">
        <w:rPr>
          <w:sz w:val="28"/>
          <w:szCs w:val="28"/>
        </w:rPr>
        <w:t>15</w:t>
      </w:r>
      <w:r w:rsidR="002A4AA1">
        <w:rPr>
          <w:sz w:val="28"/>
          <w:szCs w:val="28"/>
        </w:rPr>
        <w:t xml:space="preserve"> (письмо </w:t>
      </w:r>
      <w:r w:rsidR="002A4AA1" w:rsidRPr="002A4AA1">
        <w:rPr>
          <w:sz w:val="28"/>
          <w:szCs w:val="28"/>
        </w:rPr>
        <w:t>Министерства экономического развития и торговли Украины</w:t>
      </w:r>
      <w:r w:rsidR="002A4AA1">
        <w:rPr>
          <w:sz w:val="28"/>
          <w:szCs w:val="28"/>
        </w:rPr>
        <w:t xml:space="preserve"> </w:t>
      </w:r>
      <w:r w:rsidR="002A4AA1" w:rsidRPr="002A4AA1">
        <w:rPr>
          <w:sz w:val="28"/>
          <w:szCs w:val="28"/>
        </w:rPr>
        <w:t>от 02.03.2016 № 3412-06/6147-07</w:t>
      </w:r>
      <w:r w:rsidR="002A4AA1">
        <w:rPr>
          <w:sz w:val="28"/>
          <w:szCs w:val="28"/>
        </w:rPr>
        <w:t>).</w:t>
      </w:r>
    </w:p>
    <w:p w:rsidR="002A4AA1" w:rsidRDefault="002A4AA1" w:rsidP="002A4AA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передач</w:t>
      </w:r>
      <w:r w:rsidR="00527404">
        <w:rPr>
          <w:sz w:val="28"/>
          <w:szCs w:val="28"/>
        </w:rPr>
        <w:t>е</w:t>
      </w:r>
      <w:r>
        <w:rPr>
          <w:sz w:val="28"/>
          <w:szCs w:val="28"/>
        </w:rPr>
        <w:t xml:space="preserve"> единиц величин от государственных первичных эталонов </w:t>
      </w:r>
      <w:r w:rsidR="00527404">
        <w:rPr>
          <w:sz w:val="28"/>
          <w:szCs w:val="28"/>
        </w:rPr>
        <w:t xml:space="preserve">РФ эталонам и средствам измерений </w:t>
      </w:r>
      <w:r>
        <w:rPr>
          <w:sz w:val="28"/>
          <w:szCs w:val="28"/>
        </w:rPr>
        <w:t>стран СНГ приведены в приложении 4.</w:t>
      </w:r>
    </w:p>
    <w:p w:rsidR="005E3887" w:rsidRDefault="005E3887" w:rsidP="006251DC">
      <w:pPr>
        <w:pStyle w:val="Default"/>
        <w:ind w:firstLine="709"/>
        <w:jc w:val="both"/>
        <w:rPr>
          <w:sz w:val="28"/>
          <w:szCs w:val="28"/>
        </w:rPr>
      </w:pPr>
    </w:p>
    <w:p w:rsidR="005E3887" w:rsidRPr="005E3887" w:rsidRDefault="005E3887" w:rsidP="005E3887">
      <w:pPr>
        <w:pStyle w:val="Default"/>
        <w:numPr>
          <w:ilvl w:val="0"/>
          <w:numId w:val="3"/>
        </w:numPr>
        <w:ind w:left="0" w:firstLine="0"/>
        <w:jc w:val="center"/>
        <w:rPr>
          <w:sz w:val="28"/>
          <w:szCs w:val="28"/>
        </w:rPr>
      </w:pPr>
      <w:r w:rsidRPr="005E3887">
        <w:rPr>
          <w:b/>
          <w:sz w:val="28"/>
          <w:szCs w:val="28"/>
        </w:rPr>
        <w:t xml:space="preserve">Анализ </w:t>
      </w:r>
      <w:r>
        <w:rPr>
          <w:b/>
          <w:sz w:val="28"/>
          <w:szCs w:val="28"/>
        </w:rPr>
        <w:t>сличений государственных первичных эталонов с</w:t>
      </w:r>
      <w:r w:rsidR="002A4AA1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национальными эталонами стран СНГ</w:t>
      </w:r>
    </w:p>
    <w:p w:rsidR="005E3887" w:rsidRDefault="005E3887" w:rsidP="006251DC">
      <w:pPr>
        <w:pStyle w:val="Default"/>
        <w:ind w:firstLine="709"/>
        <w:jc w:val="both"/>
        <w:rPr>
          <w:sz w:val="28"/>
          <w:szCs w:val="28"/>
        </w:rPr>
      </w:pPr>
    </w:p>
    <w:p w:rsidR="006251DC" w:rsidRDefault="00D47919" w:rsidP="006251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165 государственных первичных эталонов 86 </w:t>
      </w:r>
      <w:r w:rsidR="0026672E">
        <w:rPr>
          <w:sz w:val="28"/>
          <w:szCs w:val="28"/>
        </w:rPr>
        <w:t xml:space="preserve">(52%) </w:t>
      </w:r>
      <w:r>
        <w:rPr>
          <w:sz w:val="28"/>
          <w:szCs w:val="28"/>
        </w:rPr>
        <w:t>эталонов</w:t>
      </w:r>
      <w:r w:rsidR="0026672E">
        <w:rPr>
          <w:sz w:val="28"/>
          <w:szCs w:val="28"/>
        </w:rPr>
        <w:t xml:space="preserve"> участвовали в сличении с соответствующими национальными эталонами стран СНГ</w:t>
      </w:r>
      <w:r>
        <w:rPr>
          <w:sz w:val="28"/>
          <w:szCs w:val="28"/>
        </w:rPr>
        <w:t>.</w:t>
      </w:r>
      <w:r w:rsidR="00D16ED8">
        <w:rPr>
          <w:sz w:val="28"/>
          <w:szCs w:val="28"/>
        </w:rPr>
        <w:t xml:space="preserve"> </w:t>
      </w:r>
      <w:r w:rsidR="0026672E">
        <w:rPr>
          <w:sz w:val="28"/>
          <w:szCs w:val="28"/>
        </w:rPr>
        <w:t xml:space="preserve">Состояния </w:t>
      </w:r>
      <w:r w:rsidR="00D16ED8">
        <w:rPr>
          <w:sz w:val="28"/>
          <w:szCs w:val="28"/>
        </w:rPr>
        <w:t>сличени</w:t>
      </w:r>
      <w:r w:rsidR="0026672E">
        <w:rPr>
          <w:sz w:val="28"/>
          <w:szCs w:val="28"/>
        </w:rPr>
        <w:t>й</w:t>
      </w:r>
      <w:r w:rsidR="00D16ED8">
        <w:rPr>
          <w:sz w:val="28"/>
          <w:szCs w:val="28"/>
        </w:rPr>
        <w:t xml:space="preserve"> приведен</w:t>
      </w:r>
      <w:r w:rsidR="0026672E">
        <w:rPr>
          <w:sz w:val="28"/>
          <w:szCs w:val="28"/>
        </w:rPr>
        <w:t>ы</w:t>
      </w:r>
      <w:r w:rsidR="00D16ED8">
        <w:rPr>
          <w:sz w:val="28"/>
          <w:szCs w:val="28"/>
        </w:rPr>
        <w:t xml:space="preserve"> в таблице 2.</w:t>
      </w:r>
    </w:p>
    <w:p w:rsidR="00D16ED8" w:rsidRDefault="00D16ED8" w:rsidP="006251DC">
      <w:pPr>
        <w:pStyle w:val="Default"/>
        <w:ind w:firstLine="709"/>
        <w:jc w:val="both"/>
        <w:rPr>
          <w:sz w:val="28"/>
          <w:szCs w:val="28"/>
        </w:rPr>
      </w:pPr>
    </w:p>
    <w:p w:rsidR="00D16ED8" w:rsidRDefault="00D16ED8" w:rsidP="00D16ED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  <w:r>
        <w:rPr>
          <w:sz w:val="28"/>
          <w:szCs w:val="28"/>
        </w:rPr>
        <w:br/>
      </w:r>
      <w:r w:rsidR="0026672E">
        <w:rPr>
          <w:sz w:val="28"/>
          <w:szCs w:val="28"/>
        </w:rPr>
        <w:t>Состояния</w:t>
      </w:r>
      <w:r>
        <w:rPr>
          <w:sz w:val="28"/>
          <w:szCs w:val="28"/>
        </w:rPr>
        <w:t xml:space="preserve"> сличени</w:t>
      </w:r>
      <w:r w:rsidR="0026672E">
        <w:rPr>
          <w:sz w:val="28"/>
          <w:szCs w:val="28"/>
        </w:rPr>
        <w:t>й</w:t>
      </w:r>
      <w:r>
        <w:rPr>
          <w:sz w:val="28"/>
          <w:szCs w:val="28"/>
        </w:rPr>
        <w:t xml:space="preserve"> государственных первичных эталонов</w:t>
      </w:r>
    </w:p>
    <w:tbl>
      <w:tblPr>
        <w:tblStyle w:val="a8"/>
        <w:tblW w:w="0" w:type="auto"/>
        <w:jc w:val="center"/>
        <w:tblInd w:w="1559" w:type="dxa"/>
        <w:tblLook w:val="04A0"/>
      </w:tblPr>
      <w:tblGrid>
        <w:gridCol w:w="3811"/>
        <w:gridCol w:w="2410"/>
      </w:tblGrid>
      <w:tr w:rsidR="00D16ED8" w:rsidRPr="00D16ED8" w:rsidTr="0026672E">
        <w:trPr>
          <w:trHeight w:val="597"/>
          <w:jc w:val="center"/>
        </w:trPr>
        <w:tc>
          <w:tcPr>
            <w:tcW w:w="3811" w:type="dxa"/>
            <w:vAlign w:val="center"/>
          </w:tcPr>
          <w:p w:rsidR="00D16ED8" w:rsidRPr="00D16ED8" w:rsidRDefault="0026672E" w:rsidP="00D16ED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Состояние</w:t>
            </w:r>
          </w:p>
        </w:tc>
        <w:tc>
          <w:tcPr>
            <w:tcW w:w="2410" w:type="dxa"/>
            <w:vAlign w:val="center"/>
          </w:tcPr>
          <w:p w:rsidR="00D16ED8" w:rsidRPr="00D16ED8" w:rsidRDefault="00D16ED8" w:rsidP="00D16ED8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16ED8">
              <w:rPr>
                <w:b/>
                <w:sz w:val="28"/>
                <w:szCs w:val="28"/>
              </w:rPr>
              <w:t>Кол-во</w:t>
            </w:r>
          </w:p>
        </w:tc>
      </w:tr>
      <w:tr w:rsidR="00D16ED8" w:rsidTr="0026672E">
        <w:trPr>
          <w:trHeight w:val="558"/>
          <w:jc w:val="center"/>
        </w:trPr>
        <w:tc>
          <w:tcPr>
            <w:tcW w:w="3811" w:type="dxa"/>
            <w:vAlign w:val="center"/>
          </w:tcPr>
          <w:p w:rsidR="00D16ED8" w:rsidRDefault="0026672E" w:rsidP="0026672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Сличения з</w:t>
            </w:r>
            <w:r w:rsidR="00D16ED8">
              <w:rPr>
                <w:sz w:val="28"/>
                <w:szCs w:val="28"/>
              </w:rPr>
              <w:t>авершен</w:t>
            </w:r>
            <w:r>
              <w:rPr>
                <w:sz w:val="28"/>
                <w:szCs w:val="28"/>
              </w:rPr>
              <w:t>ы</w:t>
            </w:r>
          </w:p>
        </w:tc>
        <w:tc>
          <w:tcPr>
            <w:tcW w:w="2410" w:type="dxa"/>
            <w:vAlign w:val="center"/>
          </w:tcPr>
          <w:p w:rsidR="00D16ED8" w:rsidRDefault="00D16ED8" w:rsidP="00D16ED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D16ED8" w:rsidTr="00D16ED8">
        <w:trPr>
          <w:jc w:val="center"/>
        </w:trPr>
        <w:tc>
          <w:tcPr>
            <w:tcW w:w="3811" w:type="dxa"/>
            <w:vAlign w:val="center"/>
          </w:tcPr>
          <w:p w:rsidR="00D16ED8" w:rsidRDefault="0026672E" w:rsidP="0026672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сличению в</w:t>
            </w:r>
            <w:r w:rsidR="00D16ED8">
              <w:rPr>
                <w:sz w:val="28"/>
                <w:szCs w:val="28"/>
              </w:rPr>
              <w:t xml:space="preserve"> процессе</w:t>
            </w:r>
            <w:r>
              <w:rPr>
                <w:sz w:val="28"/>
                <w:szCs w:val="28"/>
              </w:rPr>
              <w:t xml:space="preserve"> проведения</w:t>
            </w:r>
          </w:p>
        </w:tc>
        <w:tc>
          <w:tcPr>
            <w:tcW w:w="2410" w:type="dxa"/>
            <w:vAlign w:val="center"/>
          </w:tcPr>
          <w:p w:rsidR="00D16ED8" w:rsidRDefault="00D16ED8" w:rsidP="00D16ED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D16ED8" w:rsidTr="0026672E">
        <w:trPr>
          <w:trHeight w:val="604"/>
          <w:jc w:val="center"/>
        </w:trPr>
        <w:tc>
          <w:tcPr>
            <w:tcW w:w="3811" w:type="dxa"/>
            <w:vAlign w:val="center"/>
          </w:tcPr>
          <w:p w:rsidR="00D16ED8" w:rsidRDefault="0026672E" w:rsidP="0026672E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Планируемые сличения</w:t>
            </w:r>
          </w:p>
        </w:tc>
        <w:tc>
          <w:tcPr>
            <w:tcW w:w="2410" w:type="dxa"/>
            <w:vAlign w:val="center"/>
          </w:tcPr>
          <w:p w:rsidR="00D16ED8" w:rsidRDefault="00D16ED8" w:rsidP="00D16ED8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26672E" w:rsidRPr="0026672E" w:rsidTr="0026672E">
        <w:trPr>
          <w:trHeight w:val="560"/>
          <w:jc w:val="center"/>
        </w:trPr>
        <w:tc>
          <w:tcPr>
            <w:tcW w:w="3811" w:type="dxa"/>
            <w:vAlign w:val="center"/>
          </w:tcPr>
          <w:p w:rsidR="0026672E" w:rsidRPr="0026672E" w:rsidRDefault="0026672E" w:rsidP="00D16ED8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 w:rsidRPr="0026672E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vAlign w:val="center"/>
          </w:tcPr>
          <w:p w:rsidR="0026672E" w:rsidRPr="0026672E" w:rsidRDefault="0026672E" w:rsidP="00D16ED8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 w:rsidRPr="0026672E">
              <w:rPr>
                <w:b/>
                <w:i/>
                <w:sz w:val="28"/>
                <w:szCs w:val="28"/>
              </w:rPr>
              <w:t>86</w:t>
            </w:r>
          </w:p>
        </w:tc>
      </w:tr>
    </w:tbl>
    <w:p w:rsidR="00D16ED8" w:rsidRDefault="00D16ED8" w:rsidP="00D16ED8">
      <w:pPr>
        <w:pStyle w:val="Default"/>
        <w:ind w:firstLine="709"/>
        <w:rPr>
          <w:sz w:val="28"/>
          <w:szCs w:val="28"/>
        </w:rPr>
      </w:pPr>
    </w:p>
    <w:p w:rsidR="002B1D3D" w:rsidRDefault="002B1D3D" w:rsidP="006251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в сличениях государственных первичных эталонов в рамках СНГ </w:t>
      </w:r>
      <w:r w:rsidR="0026672E">
        <w:rPr>
          <w:sz w:val="28"/>
          <w:szCs w:val="28"/>
        </w:rPr>
        <w:t>принимает участие 9</w:t>
      </w:r>
      <w:r>
        <w:rPr>
          <w:sz w:val="28"/>
          <w:szCs w:val="28"/>
        </w:rPr>
        <w:t xml:space="preserve"> стран. Статистика количества </w:t>
      </w:r>
      <w:r w:rsidR="0026672E">
        <w:rPr>
          <w:sz w:val="28"/>
          <w:szCs w:val="28"/>
        </w:rPr>
        <w:t xml:space="preserve">проводимых </w:t>
      </w:r>
      <w:r>
        <w:rPr>
          <w:sz w:val="28"/>
          <w:szCs w:val="28"/>
        </w:rPr>
        <w:t>сличени</w:t>
      </w:r>
      <w:r w:rsidR="0026672E">
        <w:rPr>
          <w:sz w:val="28"/>
          <w:szCs w:val="28"/>
        </w:rPr>
        <w:t>й</w:t>
      </w:r>
      <w:r>
        <w:rPr>
          <w:sz w:val="28"/>
          <w:szCs w:val="28"/>
        </w:rPr>
        <w:t xml:space="preserve"> по странам приведена в таблице 3.</w:t>
      </w:r>
    </w:p>
    <w:p w:rsidR="002B1D3D" w:rsidRDefault="002B1D3D" w:rsidP="002B1D3D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  <w:r>
        <w:rPr>
          <w:sz w:val="28"/>
          <w:szCs w:val="28"/>
        </w:rPr>
        <w:br/>
        <w:t>Сличение эталонов по странам</w:t>
      </w:r>
    </w:p>
    <w:tbl>
      <w:tblPr>
        <w:tblStyle w:val="a8"/>
        <w:tblW w:w="0" w:type="auto"/>
        <w:tblInd w:w="1809" w:type="dxa"/>
        <w:tblLook w:val="04A0"/>
      </w:tblPr>
      <w:tblGrid>
        <w:gridCol w:w="3828"/>
        <w:gridCol w:w="2409"/>
      </w:tblGrid>
      <w:tr w:rsidR="002B1D3D" w:rsidRPr="0026672E" w:rsidTr="002B1D3D">
        <w:tc>
          <w:tcPr>
            <w:tcW w:w="3828" w:type="dxa"/>
          </w:tcPr>
          <w:p w:rsidR="002B1D3D" w:rsidRPr="0026672E" w:rsidRDefault="002B1D3D" w:rsidP="002B1D3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26672E">
              <w:rPr>
                <w:b/>
                <w:sz w:val="28"/>
                <w:szCs w:val="28"/>
              </w:rPr>
              <w:t>Страна</w:t>
            </w:r>
          </w:p>
        </w:tc>
        <w:tc>
          <w:tcPr>
            <w:tcW w:w="2409" w:type="dxa"/>
          </w:tcPr>
          <w:p w:rsidR="002B1D3D" w:rsidRPr="0026672E" w:rsidRDefault="002B1D3D" w:rsidP="002B1D3D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26672E">
              <w:rPr>
                <w:b/>
                <w:sz w:val="28"/>
                <w:szCs w:val="28"/>
              </w:rPr>
              <w:t>Кол-во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Украина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Белоруссия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Казахстан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Молдова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Киргизия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Азербайджан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Грузия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2B1D3D" w:rsidTr="002B1D3D">
        <w:tc>
          <w:tcPr>
            <w:tcW w:w="3828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Узбекистан</w:t>
            </w:r>
          </w:p>
        </w:tc>
        <w:tc>
          <w:tcPr>
            <w:tcW w:w="2409" w:type="dxa"/>
          </w:tcPr>
          <w:p w:rsidR="002B1D3D" w:rsidRDefault="002B1D3D" w:rsidP="002B1D3D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:rsidR="002B1D3D" w:rsidRDefault="002B1D3D" w:rsidP="006251DC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сличениях участвовали все </w:t>
      </w:r>
      <w:r w:rsidR="00B94E98">
        <w:rPr>
          <w:sz w:val="28"/>
          <w:szCs w:val="28"/>
        </w:rPr>
        <w:t xml:space="preserve">ГНМИ, </w:t>
      </w:r>
      <w:r w:rsidR="00CA361C">
        <w:rPr>
          <w:sz w:val="28"/>
          <w:szCs w:val="28"/>
        </w:rPr>
        <w:t xml:space="preserve">содержащие и применяющие </w:t>
      </w:r>
      <w:r w:rsidR="00B94E98">
        <w:rPr>
          <w:sz w:val="28"/>
          <w:szCs w:val="28"/>
        </w:rPr>
        <w:t>государственны</w:t>
      </w:r>
      <w:r w:rsidR="00CA361C">
        <w:rPr>
          <w:sz w:val="28"/>
          <w:szCs w:val="28"/>
        </w:rPr>
        <w:t>е</w:t>
      </w:r>
      <w:r w:rsidR="00B94E98">
        <w:rPr>
          <w:sz w:val="28"/>
          <w:szCs w:val="28"/>
        </w:rPr>
        <w:t xml:space="preserve"> первичны</w:t>
      </w:r>
      <w:r w:rsidR="00CA361C">
        <w:rPr>
          <w:sz w:val="28"/>
          <w:szCs w:val="28"/>
        </w:rPr>
        <w:t>е</w:t>
      </w:r>
      <w:r w:rsidR="00B94E98">
        <w:rPr>
          <w:sz w:val="28"/>
          <w:szCs w:val="28"/>
        </w:rPr>
        <w:t xml:space="preserve"> эталон</w:t>
      </w:r>
      <w:r w:rsidR="00CA361C">
        <w:rPr>
          <w:sz w:val="28"/>
          <w:szCs w:val="28"/>
        </w:rPr>
        <w:t>ы Российской Федерации. Сведения по</w:t>
      </w:r>
      <w:r w:rsidR="002A4AA1">
        <w:rPr>
          <w:sz w:val="28"/>
          <w:szCs w:val="28"/>
        </w:rPr>
        <w:t> </w:t>
      </w:r>
      <w:r w:rsidR="00CA361C">
        <w:rPr>
          <w:sz w:val="28"/>
          <w:szCs w:val="28"/>
        </w:rPr>
        <w:t>ГНМЦ</w:t>
      </w:r>
      <w:r w:rsidR="002A4AA1">
        <w:rPr>
          <w:sz w:val="28"/>
          <w:szCs w:val="28"/>
        </w:rPr>
        <w:t>,</w:t>
      </w:r>
      <w:r w:rsidR="00CA361C">
        <w:rPr>
          <w:sz w:val="28"/>
          <w:szCs w:val="28"/>
        </w:rPr>
        <w:t xml:space="preserve"> </w:t>
      </w:r>
      <w:proofErr w:type="gramStart"/>
      <w:r w:rsidR="00CA361C">
        <w:rPr>
          <w:sz w:val="28"/>
          <w:szCs w:val="28"/>
        </w:rPr>
        <w:t>пр</w:t>
      </w:r>
      <w:r w:rsidR="002A4AA1">
        <w:rPr>
          <w:sz w:val="28"/>
          <w:szCs w:val="28"/>
        </w:rPr>
        <w:t>едоставивших</w:t>
      </w:r>
      <w:proofErr w:type="gramEnd"/>
      <w:r w:rsidR="002A4AA1">
        <w:rPr>
          <w:sz w:val="28"/>
          <w:szCs w:val="28"/>
        </w:rPr>
        <w:t xml:space="preserve"> </w:t>
      </w:r>
      <w:r w:rsidR="00CA361C">
        <w:rPr>
          <w:sz w:val="28"/>
          <w:szCs w:val="28"/>
        </w:rPr>
        <w:t>эталоны к сличени</w:t>
      </w:r>
      <w:r w:rsidR="002A4AA1">
        <w:rPr>
          <w:sz w:val="28"/>
          <w:szCs w:val="28"/>
        </w:rPr>
        <w:t>ям</w:t>
      </w:r>
      <w:r w:rsidR="00CA361C">
        <w:rPr>
          <w:sz w:val="28"/>
          <w:szCs w:val="28"/>
        </w:rPr>
        <w:t xml:space="preserve"> представлены в таблице 4.</w:t>
      </w:r>
    </w:p>
    <w:p w:rsidR="00B94E98" w:rsidRDefault="00B94E98" w:rsidP="006251DC">
      <w:pPr>
        <w:pStyle w:val="Default"/>
        <w:ind w:firstLine="709"/>
        <w:jc w:val="both"/>
        <w:rPr>
          <w:sz w:val="28"/>
          <w:szCs w:val="28"/>
        </w:rPr>
      </w:pPr>
    </w:p>
    <w:p w:rsidR="00B94E98" w:rsidRDefault="00B94E98" w:rsidP="00B94E9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  <w:r>
        <w:rPr>
          <w:sz w:val="28"/>
          <w:szCs w:val="28"/>
        </w:rPr>
        <w:br/>
        <w:t>ГНМИ предоставившие эталоны для сличения</w:t>
      </w:r>
    </w:p>
    <w:tbl>
      <w:tblPr>
        <w:tblStyle w:val="a8"/>
        <w:tblW w:w="0" w:type="auto"/>
        <w:jc w:val="center"/>
        <w:tblInd w:w="1559" w:type="dxa"/>
        <w:tblLook w:val="04A0"/>
      </w:tblPr>
      <w:tblGrid>
        <w:gridCol w:w="3811"/>
        <w:gridCol w:w="2410"/>
      </w:tblGrid>
      <w:tr w:rsidR="00B94E98" w:rsidRPr="00D16ED8" w:rsidTr="00FF1E43">
        <w:trPr>
          <w:jc w:val="center"/>
        </w:trPr>
        <w:tc>
          <w:tcPr>
            <w:tcW w:w="3811" w:type="dxa"/>
            <w:vAlign w:val="center"/>
          </w:tcPr>
          <w:p w:rsidR="00B94E98" w:rsidRPr="00D16ED8" w:rsidRDefault="00B94E98" w:rsidP="00FF1E4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ГНМИ</w:t>
            </w:r>
          </w:p>
        </w:tc>
        <w:tc>
          <w:tcPr>
            <w:tcW w:w="2410" w:type="dxa"/>
            <w:vAlign w:val="center"/>
          </w:tcPr>
          <w:p w:rsidR="00B94E98" w:rsidRPr="00D16ED8" w:rsidRDefault="00B94E98" w:rsidP="00FF1E43">
            <w:pPr>
              <w:pStyle w:val="Default"/>
              <w:jc w:val="center"/>
              <w:rPr>
                <w:b/>
                <w:sz w:val="28"/>
                <w:szCs w:val="28"/>
              </w:rPr>
            </w:pPr>
            <w:r w:rsidRPr="00D16ED8">
              <w:rPr>
                <w:b/>
                <w:sz w:val="28"/>
                <w:szCs w:val="28"/>
              </w:rPr>
              <w:t>Кол-во</w:t>
            </w:r>
          </w:p>
        </w:tc>
      </w:tr>
      <w:tr w:rsidR="00B94E98" w:rsidTr="004358FF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ВНИИМ</w:t>
            </w:r>
          </w:p>
        </w:tc>
        <w:tc>
          <w:tcPr>
            <w:tcW w:w="2410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  <w:tr w:rsidR="00B94E98" w:rsidTr="004358FF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ВНИИФТРИ</w:t>
            </w:r>
          </w:p>
        </w:tc>
        <w:tc>
          <w:tcPr>
            <w:tcW w:w="2410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94E98" w:rsidTr="004358FF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ВНИИМС</w:t>
            </w:r>
          </w:p>
        </w:tc>
        <w:tc>
          <w:tcPr>
            <w:tcW w:w="2410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94E98" w:rsidTr="004358FF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ВНИИОФИ</w:t>
            </w:r>
          </w:p>
        </w:tc>
        <w:tc>
          <w:tcPr>
            <w:tcW w:w="2410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94E98" w:rsidTr="004358FF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УНИИМ</w:t>
            </w:r>
          </w:p>
        </w:tc>
        <w:tc>
          <w:tcPr>
            <w:tcW w:w="2410" w:type="dxa"/>
            <w:vAlign w:val="center"/>
          </w:tcPr>
          <w:p w:rsidR="00B94E98" w:rsidRDefault="00B94E98" w:rsidP="004358FF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94E98" w:rsidTr="00FF1E43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FF1E4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ВНИИР</w:t>
            </w:r>
          </w:p>
        </w:tc>
        <w:tc>
          <w:tcPr>
            <w:tcW w:w="2410" w:type="dxa"/>
            <w:vAlign w:val="center"/>
          </w:tcPr>
          <w:p w:rsidR="00B94E98" w:rsidRDefault="00B94E98" w:rsidP="00FF1E4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B94E98" w:rsidTr="00FF1E43">
        <w:trPr>
          <w:jc w:val="center"/>
        </w:trPr>
        <w:tc>
          <w:tcPr>
            <w:tcW w:w="3811" w:type="dxa"/>
            <w:vAlign w:val="center"/>
          </w:tcPr>
          <w:p w:rsidR="00B94E98" w:rsidRDefault="00B94E98" w:rsidP="00FF1E4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СНИИМ</w:t>
            </w:r>
          </w:p>
        </w:tc>
        <w:tc>
          <w:tcPr>
            <w:tcW w:w="2410" w:type="dxa"/>
            <w:vAlign w:val="center"/>
          </w:tcPr>
          <w:p w:rsidR="00B94E98" w:rsidRDefault="00B94E98" w:rsidP="00FF1E4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94E98" w:rsidRPr="0026672E" w:rsidTr="00FF1E43">
        <w:trPr>
          <w:jc w:val="center"/>
        </w:trPr>
        <w:tc>
          <w:tcPr>
            <w:tcW w:w="3811" w:type="dxa"/>
            <w:vAlign w:val="center"/>
          </w:tcPr>
          <w:p w:rsidR="00B94E98" w:rsidRPr="0026672E" w:rsidRDefault="0026672E" w:rsidP="00FF1E43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 w:rsidRPr="0026672E">
              <w:rPr>
                <w:b/>
                <w:i/>
                <w:sz w:val="28"/>
                <w:szCs w:val="28"/>
              </w:rPr>
              <w:t>Итого</w:t>
            </w:r>
          </w:p>
        </w:tc>
        <w:tc>
          <w:tcPr>
            <w:tcW w:w="2410" w:type="dxa"/>
            <w:vAlign w:val="center"/>
          </w:tcPr>
          <w:p w:rsidR="00B94E98" w:rsidRPr="0026672E" w:rsidRDefault="0026672E" w:rsidP="00FF1E43">
            <w:pPr>
              <w:pStyle w:val="Default"/>
              <w:jc w:val="center"/>
              <w:rPr>
                <w:b/>
                <w:i/>
                <w:sz w:val="28"/>
                <w:szCs w:val="28"/>
              </w:rPr>
            </w:pPr>
            <w:r w:rsidRPr="0026672E">
              <w:rPr>
                <w:b/>
                <w:i/>
                <w:sz w:val="28"/>
                <w:szCs w:val="28"/>
              </w:rPr>
              <w:t>86</w:t>
            </w:r>
          </w:p>
        </w:tc>
      </w:tr>
    </w:tbl>
    <w:p w:rsidR="00B94E98" w:rsidRDefault="00B94E98" w:rsidP="00B94E98">
      <w:pPr>
        <w:pStyle w:val="Default"/>
        <w:ind w:firstLine="709"/>
        <w:jc w:val="center"/>
        <w:rPr>
          <w:sz w:val="28"/>
          <w:szCs w:val="28"/>
        </w:rPr>
      </w:pPr>
    </w:p>
    <w:p w:rsidR="0077039D" w:rsidRDefault="00BD7C90" w:rsidP="00770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Общие сведения о сличениях государственных первичных эталонов приведены в приложени</w:t>
      </w:r>
      <w:r w:rsidR="00050C57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="00050C5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</w:p>
    <w:p w:rsidR="00BD7C90" w:rsidRDefault="00BD7C90" w:rsidP="00770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7C90" w:rsidRPr="0077039D" w:rsidRDefault="00BD7C90" w:rsidP="007703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039D" w:rsidRDefault="00D47919" w:rsidP="007703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Приложения:</w:t>
      </w:r>
      <w:bookmarkStart w:id="0" w:name="_GoBack"/>
      <w:bookmarkEnd w:id="0"/>
    </w:p>
    <w:p w:rsidR="00BD7C90" w:rsidRPr="00BD7C90" w:rsidRDefault="002F3DA3" w:rsidP="00BD7C9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C90">
        <w:rPr>
          <w:rFonts w:ascii="Times New Roman" w:hAnsi="Times New Roman"/>
          <w:sz w:val="28"/>
          <w:szCs w:val="28"/>
        </w:rPr>
        <w:t xml:space="preserve">Перечень </w:t>
      </w:r>
      <w:r w:rsidR="00BD7C90" w:rsidRPr="00BD7C90">
        <w:rPr>
          <w:rFonts w:ascii="Times New Roman" w:hAnsi="Times New Roman"/>
          <w:sz w:val="28"/>
          <w:szCs w:val="28"/>
        </w:rPr>
        <w:t>признанных средств измерений за 2014 г.</w:t>
      </w:r>
      <w:r w:rsidR="00FE64CE">
        <w:rPr>
          <w:rFonts w:ascii="Times New Roman" w:hAnsi="Times New Roman"/>
          <w:sz w:val="28"/>
          <w:szCs w:val="28"/>
        </w:rPr>
        <w:t xml:space="preserve"> на 8 л. в 1 экз.</w:t>
      </w:r>
    </w:p>
    <w:p w:rsidR="00BD7C90" w:rsidRPr="00BD7C90" w:rsidRDefault="00BD7C90" w:rsidP="00BD7C9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7C90">
        <w:rPr>
          <w:rFonts w:ascii="Times New Roman" w:hAnsi="Times New Roman"/>
          <w:sz w:val="28"/>
          <w:szCs w:val="28"/>
        </w:rPr>
        <w:t>Перечень признанных средств измерений за 201</w:t>
      </w:r>
      <w:r>
        <w:rPr>
          <w:rFonts w:ascii="Times New Roman" w:hAnsi="Times New Roman"/>
          <w:sz w:val="28"/>
          <w:szCs w:val="28"/>
        </w:rPr>
        <w:t>5</w:t>
      </w:r>
      <w:r w:rsidRPr="00BD7C90">
        <w:rPr>
          <w:rFonts w:ascii="Times New Roman" w:hAnsi="Times New Roman"/>
          <w:sz w:val="28"/>
          <w:szCs w:val="28"/>
        </w:rPr>
        <w:t xml:space="preserve"> г.</w:t>
      </w:r>
      <w:r w:rsidR="00FE64CE">
        <w:rPr>
          <w:rFonts w:ascii="Times New Roman" w:hAnsi="Times New Roman"/>
          <w:sz w:val="28"/>
          <w:szCs w:val="28"/>
        </w:rPr>
        <w:t xml:space="preserve"> на 7 л. в 1 экз.</w:t>
      </w:r>
    </w:p>
    <w:p w:rsidR="00BD7C90" w:rsidRDefault="00BD7C90" w:rsidP="00BD7C9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признанных средств измерений за 2016 г.</w:t>
      </w:r>
      <w:r w:rsidR="00FC5716">
        <w:rPr>
          <w:rFonts w:ascii="Times New Roman" w:hAnsi="Times New Roman"/>
          <w:sz w:val="28"/>
          <w:szCs w:val="28"/>
        </w:rPr>
        <w:t xml:space="preserve"> на 5 л. в 1 экз.</w:t>
      </w:r>
    </w:p>
    <w:p w:rsidR="00FE64CE" w:rsidRPr="00D47919" w:rsidRDefault="00FE64CE" w:rsidP="00BD7C90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передач</w:t>
      </w:r>
      <w:r w:rsidR="00914B48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единиц величин странам СНГ на 15 л. в 1 экз.</w:t>
      </w:r>
    </w:p>
    <w:p w:rsidR="00BD7C90" w:rsidRPr="00D47919" w:rsidRDefault="00BD7C90" w:rsidP="00D47919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 о сличениях государственных первичных эталонов</w:t>
      </w:r>
      <w:r w:rsidR="00FE64CE">
        <w:rPr>
          <w:rFonts w:ascii="Times New Roman" w:hAnsi="Times New Roman"/>
          <w:sz w:val="28"/>
          <w:szCs w:val="28"/>
        </w:rPr>
        <w:t xml:space="preserve"> с национальными эталонами стран СНГ на 9 л. в 1 </w:t>
      </w:r>
      <w:r w:rsidR="00FC5716">
        <w:rPr>
          <w:rFonts w:ascii="Times New Roman" w:hAnsi="Times New Roman"/>
          <w:sz w:val="28"/>
          <w:szCs w:val="28"/>
        </w:rPr>
        <w:t>э</w:t>
      </w:r>
      <w:r w:rsidR="00FE64CE">
        <w:rPr>
          <w:rFonts w:ascii="Times New Roman" w:hAnsi="Times New Roman"/>
          <w:sz w:val="28"/>
          <w:szCs w:val="28"/>
        </w:rPr>
        <w:t>кз</w:t>
      </w:r>
      <w:r w:rsidR="00FC5716">
        <w:rPr>
          <w:rFonts w:ascii="Times New Roman" w:hAnsi="Times New Roman"/>
          <w:sz w:val="28"/>
          <w:szCs w:val="28"/>
        </w:rPr>
        <w:t>.</w:t>
      </w:r>
    </w:p>
    <w:p w:rsidR="0077039D" w:rsidRPr="0077039D" w:rsidRDefault="0077039D" w:rsidP="0077039D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</w:p>
    <w:p w:rsidR="000C671B" w:rsidRPr="0077039D" w:rsidRDefault="000C671B" w:rsidP="0077039D">
      <w:pPr>
        <w:pStyle w:val="Default"/>
        <w:tabs>
          <w:tab w:val="right" w:pos="9360"/>
        </w:tabs>
        <w:jc w:val="both"/>
        <w:rPr>
          <w:sz w:val="28"/>
          <w:szCs w:val="28"/>
        </w:rPr>
      </w:pPr>
    </w:p>
    <w:p w:rsidR="000C671B" w:rsidRPr="0077039D" w:rsidRDefault="000C671B" w:rsidP="0077039D">
      <w:pPr>
        <w:pStyle w:val="Default"/>
        <w:tabs>
          <w:tab w:val="right" w:pos="9360"/>
        </w:tabs>
        <w:jc w:val="both"/>
        <w:rPr>
          <w:sz w:val="28"/>
          <w:szCs w:val="28"/>
        </w:rPr>
      </w:pPr>
    </w:p>
    <w:p w:rsidR="004470DE" w:rsidRPr="0077039D" w:rsidRDefault="004470DE" w:rsidP="0077039D">
      <w:pPr>
        <w:pStyle w:val="Default"/>
        <w:jc w:val="both"/>
        <w:rPr>
          <w:sz w:val="28"/>
          <w:szCs w:val="28"/>
        </w:rPr>
      </w:pPr>
    </w:p>
    <w:p w:rsidR="004470DE" w:rsidRDefault="004470DE" w:rsidP="0077039D">
      <w:pPr>
        <w:pStyle w:val="Default"/>
        <w:jc w:val="both"/>
        <w:rPr>
          <w:sz w:val="28"/>
          <w:szCs w:val="28"/>
        </w:rPr>
      </w:pPr>
    </w:p>
    <w:p w:rsidR="0077039D" w:rsidRDefault="0077039D" w:rsidP="0077039D">
      <w:pPr>
        <w:pStyle w:val="Default"/>
        <w:jc w:val="both"/>
        <w:rPr>
          <w:sz w:val="28"/>
          <w:szCs w:val="28"/>
        </w:rPr>
      </w:pPr>
    </w:p>
    <w:p w:rsidR="0028329D" w:rsidRDefault="0028329D" w:rsidP="0077039D">
      <w:pPr>
        <w:pStyle w:val="Default"/>
        <w:jc w:val="both"/>
        <w:rPr>
          <w:sz w:val="28"/>
          <w:szCs w:val="28"/>
        </w:rPr>
      </w:pPr>
    </w:p>
    <w:p w:rsidR="0028329D" w:rsidRDefault="0028329D" w:rsidP="0077039D">
      <w:pPr>
        <w:pStyle w:val="Default"/>
        <w:jc w:val="both"/>
        <w:rPr>
          <w:sz w:val="28"/>
          <w:szCs w:val="28"/>
        </w:rPr>
      </w:pPr>
    </w:p>
    <w:p w:rsidR="0028329D" w:rsidRDefault="0028329D" w:rsidP="0077039D">
      <w:pPr>
        <w:pStyle w:val="Default"/>
        <w:jc w:val="both"/>
        <w:rPr>
          <w:sz w:val="28"/>
          <w:szCs w:val="28"/>
        </w:rPr>
      </w:pPr>
    </w:p>
    <w:p w:rsidR="0028329D" w:rsidRDefault="0028329D" w:rsidP="0077039D">
      <w:pPr>
        <w:pStyle w:val="Default"/>
        <w:jc w:val="both"/>
        <w:rPr>
          <w:sz w:val="28"/>
          <w:szCs w:val="28"/>
        </w:rPr>
      </w:pPr>
    </w:p>
    <w:p w:rsidR="0028329D" w:rsidRDefault="0028329D" w:rsidP="0077039D">
      <w:pPr>
        <w:pStyle w:val="Default"/>
        <w:jc w:val="both"/>
        <w:rPr>
          <w:sz w:val="28"/>
          <w:szCs w:val="28"/>
        </w:rPr>
      </w:pPr>
    </w:p>
    <w:p w:rsidR="0028329D" w:rsidRDefault="0028329D" w:rsidP="0077039D">
      <w:pPr>
        <w:pStyle w:val="Default"/>
        <w:jc w:val="both"/>
        <w:rPr>
          <w:sz w:val="28"/>
          <w:szCs w:val="28"/>
        </w:rPr>
      </w:pPr>
    </w:p>
    <w:p w:rsidR="00F63140" w:rsidRDefault="00F63140" w:rsidP="0077039D">
      <w:pPr>
        <w:pStyle w:val="Default"/>
        <w:jc w:val="both"/>
        <w:rPr>
          <w:sz w:val="22"/>
          <w:szCs w:val="22"/>
        </w:rPr>
      </w:pPr>
    </w:p>
    <w:p w:rsidR="0021381D" w:rsidRDefault="0021381D" w:rsidP="0077039D">
      <w:pPr>
        <w:pStyle w:val="Default"/>
        <w:jc w:val="both"/>
        <w:rPr>
          <w:sz w:val="22"/>
          <w:szCs w:val="22"/>
        </w:rPr>
      </w:pPr>
    </w:p>
    <w:sectPr w:rsidR="0021381D" w:rsidSect="00F63140">
      <w:pgSz w:w="11906" w:h="16838"/>
      <w:pgMar w:top="993" w:right="566" w:bottom="993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407" w:rsidRDefault="00AC0407">
      <w:r>
        <w:separator/>
      </w:r>
    </w:p>
  </w:endnote>
  <w:endnote w:type="continuationSeparator" w:id="0">
    <w:p w:rsidR="00AC0407" w:rsidRDefault="00AC04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407" w:rsidRDefault="00AC0407">
      <w:r>
        <w:separator/>
      </w:r>
    </w:p>
  </w:footnote>
  <w:footnote w:type="continuationSeparator" w:id="0">
    <w:p w:rsidR="00AC0407" w:rsidRDefault="00AC04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1A3F"/>
    <w:multiLevelType w:val="hybridMultilevel"/>
    <w:tmpl w:val="3ED248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DE345A"/>
    <w:multiLevelType w:val="hybridMultilevel"/>
    <w:tmpl w:val="45FA0266"/>
    <w:lvl w:ilvl="0" w:tplc="2822ED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CE70FD6"/>
    <w:multiLevelType w:val="hybridMultilevel"/>
    <w:tmpl w:val="6CDE031C"/>
    <w:lvl w:ilvl="0" w:tplc="E33C20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EA0"/>
    <w:rsid w:val="00031BBB"/>
    <w:rsid w:val="00044B12"/>
    <w:rsid w:val="00050C57"/>
    <w:rsid w:val="00076548"/>
    <w:rsid w:val="000814BD"/>
    <w:rsid w:val="00084B76"/>
    <w:rsid w:val="00086087"/>
    <w:rsid w:val="00093BEB"/>
    <w:rsid w:val="000A5771"/>
    <w:rsid w:val="000A7504"/>
    <w:rsid w:val="000A78C3"/>
    <w:rsid w:val="000C671B"/>
    <w:rsid w:val="000D462B"/>
    <w:rsid w:val="000F021B"/>
    <w:rsid w:val="000F1D85"/>
    <w:rsid w:val="001347F6"/>
    <w:rsid w:val="001651C3"/>
    <w:rsid w:val="0016597A"/>
    <w:rsid w:val="00186226"/>
    <w:rsid w:val="00194166"/>
    <w:rsid w:val="001B4E0F"/>
    <w:rsid w:val="001B68F8"/>
    <w:rsid w:val="001D70D8"/>
    <w:rsid w:val="001F06EC"/>
    <w:rsid w:val="001F7658"/>
    <w:rsid w:val="0021183A"/>
    <w:rsid w:val="0021381D"/>
    <w:rsid w:val="0022340C"/>
    <w:rsid w:val="002241BB"/>
    <w:rsid w:val="00257824"/>
    <w:rsid w:val="0026672E"/>
    <w:rsid w:val="0028329D"/>
    <w:rsid w:val="002A3549"/>
    <w:rsid w:val="002A4AA1"/>
    <w:rsid w:val="002B1B6F"/>
    <w:rsid w:val="002B1D3D"/>
    <w:rsid w:val="002B7788"/>
    <w:rsid w:val="002C159A"/>
    <w:rsid w:val="002E5BE2"/>
    <w:rsid w:val="002F3DA3"/>
    <w:rsid w:val="002F7EE0"/>
    <w:rsid w:val="00337690"/>
    <w:rsid w:val="00345E91"/>
    <w:rsid w:val="00356730"/>
    <w:rsid w:val="00362708"/>
    <w:rsid w:val="00382757"/>
    <w:rsid w:val="003A60FE"/>
    <w:rsid w:val="003B7950"/>
    <w:rsid w:val="003C679D"/>
    <w:rsid w:val="003E4898"/>
    <w:rsid w:val="003F6EAC"/>
    <w:rsid w:val="003F7B61"/>
    <w:rsid w:val="00400552"/>
    <w:rsid w:val="004470DE"/>
    <w:rsid w:val="00474A15"/>
    <w:rsid w:val="004845FD"/>
    <w:rsid w:val="004A7CA9"/>
    <w:rsid w:val="004B0CCC"/>
    <w:rsid w:val="004B4230"/>
    <w:rsid w:val="004C784B"/>
    <w:rsid w:val="004D4348"/>
    <w:rsid w:val="004E25EA"/>
    <w:rsid w:val="00502E7C"/>
    <w:rsid w:val="00527404"/>
    <w:rsid w:val="0055691A"/>
    <w:rsid w:val="00573512"/>
    <w:rsid w:val="00582D29"/>
    <w:rsid w:val="00585201"/>
    <w:rsid w:val="00593ABA"/>
    <w:rsid w:val="005E3887"/>
    <w:rsid w:val="00614095"/>
    <w:rsid w:val="0062380A"/>
    <w:rsid w:val="006251DC"/>
    <w:rsid w:val="00641610"/>
    <w:rsid w:val="00646558"/>
    <w:rsid w:val="006F594A"/>
    <w:rsid w:val="00706D5C"/>
    <w:rsid w:val="007312BB"/>
    <w:rsid w:val="00756F47"/>
    <w:rsid w:val="0076742A"/>
    <w:rsid w:val="0077039D"/>
    <w:rsid w:val="00782E64"/>
    <w:rsid w:val="0078369C"/>
    <w:rsid w:val="007F4750"/>
    <w:rsid w:val="00836942"/>
    <w:rsid w:val="0084485F"/>
    <w:rsid w:val="0085305F"/>
    <w:rsid w:val="0088265F"/>
    <w:rsid w:val="008E02DE"/>
    <w:rsid w:val="008F5A62"/>
    <w:rsid w:val="00914B48"/>
    <w:rsid w:val="009234E3"/>
    <w:rsid w:val="00933DB0"/>
    <w:rsid w:val="009511C6"/>
    <w:rsid w:val="00971B08"/>
    <w:rsid w:val="009B41BF"/>
    <w:rsid w:val="009C7398"/>
    <w:rsid w:val="009E7365"/>
    <w:rsid w:val="009F3830"/>
    <w:rsid w:val="009F3E83"/>
    <w:rsid w:val="00A01416"/>
    <w:rsid w:val="00A45E1E"/>
    <w:rsid w:val="00A568A1"/>
    <w:rsid w:val="00A8410E"/>
    <w:rsid w:val="00AA29D4"/>
    <w:rsid w:val="00AC0407"/>
    <w:rsid w:val="00AD71D4"/>
    <w:rsid w:val="00AF1D1C"/>
    <w:rsid w:val="00B12323"/>
    <w:rsid w:val="00B2695B"/>
    <w:rsid w:val="00B32A27"/>
    <w:rsid w:val="00B50936"/>
    <w:rsid w:val="00B51186"/>
    <w:rsid w:val="00B51BCD"/>
    <w:rsid w:val="00B94E98"/>
    <w:rsid w:val="00BD7C90"/>
    <w:rsid w:val="00C00DA4"/>
    <w:rsid w:val="00C24622"/>
    <w:rsid w:val="00C47776"/>
    <w:rsid w:val="00C57B83"/>
    <w:rsid w:val="00C72806"/>
    <w:rsid w:val="00C766D8"/>
    <w:rsid w:val="00CA361C"/>
    <w:rsid w:val="00CB0B8A"/>
    <w:rsid w:val="00CE4955"/>
    <w:rsid w:val="00CE4C01"/>
    <w:rsid w:val="00CF2D1C"/>
    <w:rsid w:val="00D1420F"/>
    <w:rsid w:val="00D16ED8"/>
    <w:rsid w:val="00D302B6"/>
    <w:rsid w:val="00D47919"/>
    <w:rsid w:val="00D6603F"/>
    <w:rsid w:val="00D73353"/>
    <w:rsid w:val="00D76CAC"/>
    <w:rsid w:val="00D871DF"/>
    <w:rsid w:val="00D90445"/>
    <w:rsid w:val="00DF179D"/>
    <w:rsid w:val="00DF3241"/>
    <w:rsid w:val="00E05F19"/>
    <w:rsid w:val="00E83810"/>
    <w:rsid w:val="00EC00A5"/>
    <w:rsid w:val="00EC299F"/>
    <w:rsid w:val="00ED286B"/>
    <w:rsid w:val="00EE3419"/>
    <w:rsid w:val="00EF3D83"/>
    <w:rsid w:val="00F0413D"/>
    <w:rsid w:val="00F11255"/>
    <w:rsid w:val="00F210E7"/>
    <w:rsid w:val="00F24EA0"/>
    <w:rsid w:val="00F31BBA"/>
    <w:rsid w:val="00F52427"/>
    <w:rsid w:val="00F60F95"/>
    <w:rsid w:val="00F63140"/>
    <w:rsid w:val="00F67BC2"/>
    <w:rsid w:val="00F95109"/>
    <w:rsid w:val="00FA41A7"/>
    <w:rsid w:val="00FA5E90"/>
    <w:rsid w:val="00FC15A0"/>
    <w:rsid w:val="00FC5716"/>
    <w:rsid w:val="00FE64CE"/>
    <w:rsid w:val="00FF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4E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2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24EA0"/>
    <w:rPr>
      <w:rFonts w:ascii="Tahoma" w:hAnsi="Tahoma" w:cs="Tahoma"/>
      <w:sz w:val="16"/>
      <w:szCs w:val="16"/>
    </w:rPr>
  </w:style>
  <w:style w:type="character" w:styleId="a5">
    <w:name w:val="Hyperlink"/>
    <w:rsid w:val="00D302B6"/>
    <w:rPr>
      <w:strike w:val="0"/>
      <w:dstrike w:val="0"/>
      <w:color w:val="1760AD"/>
      <w:u w:val="none"/>
      <w:effect w:val="none"/>
    </w:rPr>
  </w:style>
  <w:style w:type="paragraph" w:customStyle="1" w:styleId="ConsPlusNormal">
    <w:name w:val="ConsPlusNormal"/>
    <w:rsid w:val="001659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FollowedHyperlink"/>
    <w:uiPriority w:val="99"/>
    <w:semiHidden/>
    <w:unhideWhenUsed/>
    <w:rsid w:val="009B41BF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D47919"/>
    <w:pPr>
      <w:ind w:left="720"/>
      <w:contextualSpacing/>
    </w:pPr>
  </w:style>
  <w:style w:type="table" w:styleId="a8">
    <w:name w:val="Table Grid"/>
    <w:basedOn w:val="a1"/>
    <w:rsid w:val="00D16E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A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24EA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F24E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24EA0"/>
    <w:rPr>
      <w:rFonts w:ascii="Tahoma" w:hAnsi="Tahoma" w:cs="Tahoma"/>
      <w:sz w:val="16"/>
      <w:szCs w:val="16"/>
    </w:rPr>
  </w:style>
  <w:style w:type="character" w:styleId="a5">
    <w:name w:val="Hyperlink"/>
    <w:rsid w:val="00D302B6"/>
    <w:rPr>
      <w:strike w:val="0"/>
      <w:dstrike w:val="0"/>
      <w:color w:val="1760AD"/>
      <w:u w:val="none"/>
      <w:effect w:val="none"/>
    </w:rPr>
  </w:style>
  <w:style w:type="paragraph" w:customStyle="1" w:styleId="ConsPlusNormal">
    <w:name w:val="ConsPlusNormal"/>
    <w:rsid w:val="0016597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6">
    <w:name w:val="FollowedHyperlink"/>
    <w:uiPriority w:val="99"/>
    <w:semiHidden/>
    <w:unhideWhenUsed/>
    <w:rsid w:val="009B41BF"/>
    <w:rPr>
      <w:color w:val="800080"/>
      <w:u w:val="single"/>
    </w:rPr>
  </w:style>
  <w:style w:type="paragraph" w:styleId="a7">
    <w:name w:val="List Paragraph"/>
    <w:basedOn w:val="a"/>
    <w:uiPriority w:val="34"/>
    <w:qFormat/>
    <w:rsid w:val="00D47919"/>
    <w:pPr>
      <w:ind w:left="720"/>
      <w:contextualSpacing/>
    </w:pPr>
  </w:style>
  <w:style w:type="table" w:styleId="a8">
    <w:name w:val="Table Grid"/>
    <w:basedOn w:val="a1"/>
    <w:rsid w:val="00D16E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7B748-8115-47A4-BD5F-538D7A821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Росстандарт</Company>
  <LinksUpToDate>false</LinksUpToDate>
  <CharactersWithSpaces>3730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luksh103-vm</dc:creator>
  <cp:lastModifiedBy>Ольга В. Землина</cp:lastModifiedBy>
  <cp:revision>4</cp:revision>
  <cp:lastPrinted>2016-08-11T10:40:00Z</cp:lastPrinted>
  <dcterms:created xsi:type="dcterms:W3CDTF">2016-08-11T10:24:00Z</dcterms:created>
  <dcterms:modified xsi:type="dcterms:W3CDTF">2016-08-11T10:48:00Z</dcterms:modified>
</cp:coreProperties>
</file>